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BE" w:rsidRPr="00C409BE" w:rsidRDefault="00F420A6" w:rsidP="00F420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09BE">
        <w:rPr>
          <w:b/>
          <w:sz w:val="32"/>
          <w:szCs w:val="32"/>
        </w:rPr>
        <w:t xml:space="preserve">2016-2017 </w:t>
      </w:r>
      <w:proofErr w:type="spellStart"/>
      <w:r w:rsidRPr="00C409BE">
        <w:rPr>
          <w:b/>
          <w:sz w:val="32"/>
          <w:szCs w:val="32"/>
        </w:rPr>
        <w:t>m.m</w:t>
      </w:r>
      <w:proofErr w:type="spellEnd"/>
      <w:r w:rsidRPr="00C409BE">
        <w:rPr>
          <w:b/>
          <w:sz w:val="32"/>
          <w:szCs w:val="32"/>
        </w:rPr>
        <w:t>. laidos abiturientų tolesnė veikla</w:t>
      </w:r>
    </w:p>
    <w:p w:rsidR="00F420A6" w:rsidRDefault="00F420A6" w:rsidP="00F420A6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F420A6" w:rsidTr="00CB1AC0">
        <w:tc>
          <w:tcPr>
            <w:tcW w:w="1999" w:type="dxa"/>
          </w:tcPr>
          <w:p w:rsidR="00F420A6" w:rsidRDefault="00F420A6" w:rsidP="00F420A6">
            <w:pPr>
              <w:jc w:val="center"/>
            </w:pPr>
            <w:r>
              <w:t>Abiturientų skaičius  2017 gegužės 25 d.</w:t>
            </w:r>
          </w:p>
        </w:tc>
        <w:tc>
          <w:tcPr>
            <w:tcW w:w="5997" w:type="dxa"/>
            <w:gridSpan w:val="3"/>
          </w:tcPr>
          <w:p w:rsidR="00F420A6" w:rsidRDefault="00F420A6" w:rsidP="00F420A6">
            <w:pPr>
              <w:jc w:val="center"/>
            </w:pPr>
            <w:r>
              <w:t>Besimokančių aukštosiose mokyklose skaičius ir %</w:t>
            </w:r>
          </w:p>
        </w:tc>
        <w:tc>
          <w:tcPr>
            <w:tcW w:w="1999" w:type="dxa"/>
          </w:tcPr>
          <w:p w:rsidR="00F420A6" w:rsidRDefault="00F420A6" w:rsidP="00F420A6">
            <w:pPr>
              <w:jc w:val="center"/>
            </w:pPr>
            <w:r>
              <w:t>Mokosi profesinėse m-klose</w:t>
            </w:r>
          </w:p>
        </w:tc>
        <w:tc>
          <w:tcPr>
            <w:tcW w:w="1999" w:type="dxa"/>
          </w:tcPr>
          <w:p w:rsidR="00F420A6" w:rsidRDefault="00F420A6" w:rsidP="00F420A6">
            <w:pPr>
              <w:jc w:val="center"/>
            </w:pPr>
            <w:r>
              <w:t>Dirba</w:t>
            </w:r>
          </w:p>
        </w:tc>
        <w:tc>
          <w:tcPr>
            <w:tcW w:w="1999" w:type="dxa"/>
          </w:tcPr>
          <w:p w:rsidR="00F420A6" w:rsidRDefault="00F420A6" w:rsidP="00F420A6">
            <w:pPr>
              <w:jc w:val="center"/>
            </w:pPr>
            <w:r>
              <w:t>Kita</w:t>
            </w:r>
          </w:p>
        </w:tc>
      </w:tr>
      <w:tr w:rsidR="00C409BE" w:rsidTr="00166014">
        <w:tc>
          <w:tcPr>
            <w:tcW w:w="1999" w:type="dxa"/>
            <w:vMerge w:val="restart"/>
          </w:tcPr>
          <w:p w:rsidR="00C409BE" w:rsidRDefault="00C409BE" w:rsidP="00F420A6">
            <w:pPr>
              <w:jc w:val="center"/>
            </w:pPr>
            <w:r>
              <w:t>33</w:t>
            </w:r>
          </w:p>
        </w:tc>
        <w:tc>
          <w:tcPr>
            <w:tcW w:w="1999" w:type="dxa"/>
          </w:tcPr>
          <w:p w:rsidR="00C409BE" w:rsidRDefault="00C409BE" w:rsidP="00F420A6">
            <w:pPr>
              <w:jc w:val="center"/>
            </w:pPr>
            <w:r>
              <w:t>Mokosi aukštosiose iš viso:</w:t>
            </w:r>
          </w:p>
          <w:p w:rsidR="00C409BE" w:rsidRDefault="00C409BE" w:rsidP="00F420A6">
            <w:pPr>
              <w:jc w:val="center"/>
            </w:pPr>
            <w:r>
              <w:t>( skaičius ir % )</w:t>
            </w:r>
          </w:p>
        </w:tc>
        <w:tc>
          <w:tcPr>
            <w:tcW w:w="3998" w:type="dxa"/>
            <w:gridSpan w:val="2"/>
          </w:tcPr>
          <w:p w:rsidR="00C409BE" w:rsidRDefault="00C409BE" w:rsidP="00F420A6">
            <w:r>
              <w:t>Tame skaičiuje:</w:t>
            </w:r>
          </w:p>
        </w:tc>
        <w:tc>
          <w:tcPr>
            <w:tcW w:w="1999" w:type="dxa"/>
            <w:vMerge w:val="restart"/>
          </w:tcPr>
          <w:p w:rsidR="00C409BE" w:rsidRDefault="00C409BE" w:rsidP="00F420A6">
            <w:pPr>
              <w:jc w:val="center"/>
            </w:pPr>
            <w:r>
              <w:t>0</w:t>
            </w:r>
          </w:p>
        </w:tc>
        <w:tc>
          <w:tcPr>
            <w:tcW w:w="1999" w:type="dxa"/>
            <w:vMerge w:val="restart"/>
          </w:tcPr>
          <w:p w:rsidR="00C409BE" w:rsidRDefault="00C409BE" w:rsidP="00F420A6">
            <w:pPr>
              <w:jc w:val="center"/>
            </w:pPr>
            <w:r>
              <w:t>0</w:t>
            </w:r>
          </w:p>
        </w:tc>
        <w:tc>
          <w:tcPr>
            <w:tcW w:w="1999" w:type="dxa"/>
            <w:vMerge w:val="restart"/>
          </w:tcPr>
          <w:p w:rsidR="00C409BE" w:rsidRDefault="00C409BE" w:rsidP="00F420A6">
            <w:pPr>
              <w:jc w:val="center"/>
            </w:pPr>
            <w:r>
              <w:t>1</w:t>
            </w:r>
          </w:p>
        </w:tc>
      </w:tr>
      <w:tr w:rsidR="00C409BE" w:rsidTr="00F420A6"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  <w:vMerge w:val="restart"/>
          </w:tcPr>
          <w:p w:rsidR="00C409BE" w:rsidRDefault="00C409BE" w:rsidP="00F420A6">
            <w:pPr>
              <w:jc w:val="center"/>
            </w:pPr>
            <w:r>
              <w:t>32</w:t>
            </w:r>
          </w:p>
          <w:p w:rsidR="00C409BE" w:rsidRDefault="00C409BE" w:rsidP="00F420A6">
            <w:pPr>
              <w:jc w:val="center"/>
            </w:pPr>
            <w:r>
              <w:t>97%</w:t>
            </w:r>
          </w:p>
        </w:tc>
        <w:tc>
          <w:tcPr>
            <w:tcW w:w="1999" w:type="dxa"/>
          </w:tcPr>
          <w:p w:rsidR="00C409BE" w:rsidRDefault="00C409BE" w:rsidP="00F420A6">
            <w:pPr>
              <w:jc w:val="center"/>
            </w:pPr>
            <w:r>
              <w:t>neuniversitetinėse (skaičius ir %)</w:t>
            </w:r>
          </w:p>
        </w:tc>
        <w:tc>
          <w:tcPr>
            <w:tcW w:w="1999" w:type="dxa"/>
          </w:tcPr>
          <w:p w:rsidR="00C409BE" w:rsidRDefault="00C409BE" w:rsidP="00F420A6">
            <w:pPr>
              <w:jc w:val="center"/>
            </w:pPr>
            <w:r>
              <w:t>užsienyje (skaičius ir %)</w:t>
            </w: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</w:tr>
      <w:tr w:rsidR="00C409BE" w:rsidTr="00F420A6"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</w:tcPr>
          <w:p w:rsidR="00C409BE" w:rsidRDefault="00C409BE" w:rsidP="00F420A6">
            <w:pPr>
              <w:jc w:val="center"/>
            </w:pPr>
            <w:r>
              <w:t>4</w:t>
            </w:r>
          </w:p>
          <w:p w:rsidR="00C409BE" w:rsidRDefault="00C409BE" w:rsidP="00F420A6">
            <w:pPr>
              <w:jc w:val="center"/>
            </w:pPr>
            <w:r>
              <w:t>12%</w:t>
            </w:r>
          </w:p>
        </w:tc>
        <w:tc>
          <w:tcPr>
            <w:tcW w:w="1999" w:type="dxa"/>
          </w:tcPr>
          <w:p w:rsidR="00C409BE" w:rsidRDefault="00C409BE" w:rsidP="00F420A6">
            <w:pPr>
              <w:jc w:val="center"/>
            </w:pPr>
            <w:r>
              <w:t>2</w:t>
            </w:r>
          </w:p>
          <w:p w:rsidR="00C409BE" w:rsidRDefault="00C409BE" w:rsidP="00F420A6">
            <w:pPr>
              <w:jc w:val="center"/>
            </w:pPr>
            <w:r>
              <w:t>6%</w:t>
            </w: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  <w:tc>
          <w:tcPr>
            <w:tcW w:w="1999" w:type="dxa"/>
            <w:vMerge/>
          </w:tcPr>
          <w:p w:rsidR="00C409BE" w:rsidRDefault="00C409BE" w:rsidP="00F420A6">
            <w:pPr>
              <w:jc w:val="center"/>
            </w:pPr>
          </w:p>
        </w:tc>
      </w:tr>
    </w:tbl>
    <w:p w:rsidR="00F420A6" w:rsidRDefault="00F420A6" w:rsidP="00F420A6">
      <w:pPr>
        <w:jc w:val="center"/>
      </w:pPr>
    </w:p>
    <w:sectPr w:rsidR="00F420A6" w:rsidSect="00F420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A6"/>
    <w:rsid w:val="002706BE"/>
    <w:rsid w:val="00B94D2B"/>
    <w:rsid w:val="00C409BE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DF441-551D-4D4A-9802-B380A5B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2017-10-02T06:38:00Z</dcterms:created>
  <dcterms:modified xsi:type="dcterms:W3CDTF">2017-10-02T06:38:00Z</dcterms:modified>
</cp:coreProperties>
</file>